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D1902">
      <w:pPr>
        <w:rPr>
          <w:sz w:val="12"/>
          <w:szCs w:val="12"/>
        </w:rPr>
      </w:pPr>
      <w:r>
        <w:rPr>
          <w:noProof/>
          <w:lang w:val="cs-CZ" w:eastAsia="cs-CZ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108585</wp:posOffset>
            </wp:positionV>
            <wp:extent cx="1642110" cy="194373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94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5"/>
        <w:gridCol w:w="4020"/>
        <w:gridCol w:w="2653"/>
      </w:tblGrid>
      <w:tr w:rsidR="00000000">
        <w:tc>
          <w:tcPr>
            <w:tcW w:w="2625" w:type="dxa"/>
            <w:shd w:val="clear" w:color="auto" w:fill="auto"/>
          </w:tcPr>
          <w:p w:rsidR="00000000" w:rsidRDefault="005D1902">
            <w:pPr>
              <w:pStyle w:val="Obsahtabulky"/>
              <w:snapToGrid w:val="0"/>
            </w:pPr>
            <w:r>
              <w:rPr>
                <w:noProof/>
                <w:lang w:val="cs-CZ" w:eastAsia="cs-CZ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543685" cy="1822450"/>
                  <wp:effectExtent l="19050" t="0" r="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82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  <w:shd w:val="clear" w:color="auto" w:fill="auto"/>
          </w:tcPr>
          <w:p w:rsidR="00000000" w:rsidRDefault="00A00C03">
            <w:pPr>
              <w:pStyle w:val="Obsahtabulky"/>
              <w:jc w:val="center"/>
              <w:rPr>
                <w:b/>
                <w:bCs/>
                <w:sz w:val="80"/>
                <w:szCs w:val="80"/>
              </w:rPr>
            </w:pPr>
            <w:r>
              <w:rPr>
                <w:b/>
                <w:bCs/>
                <w:sz w:val="72"/>
                <w:szCs w:val="72"/>
              </w:rPr>
              <w:t>Drůbežárna</w:t>
            </w:r>
          </w:p>
          <w:p w:rsidR="00000000" w:rsidRDefault="00A00C03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80"/>
                <w:szCs w:val="80"/>
              </w:rPr>
              <w:t>Mírovka</w:t>
            </w:r>
          </w:p>
          <w:p w:rsidR="00000000" w:rsidRDefault="00A00C03">
            <w:pPr>
              <w:pStyle w:val="Obsahtabulky"/>
              <w:rPr>
                <w:sz w:val="20"/>
                <w:szCs w:val="20"/>
              </w:rPr>
            </w:pPr>
          </w:p>
          <w:p w:rsidR="00000000" w:rsidRDefault="00A00C03">
            <w:pPr>
              <w:rPr>
                <w:sz w:val="20"/>
                <w:szCs w:val="20"/>
              </w:rPr>
            </w:pPr>
            <w:r>
              <w:rPr>
                <w:b/>
                <w:bCs/>
                <w:sz w:val="52"/>
                <w:szCs w:val="52"/>
              </w:rPr>
              <w:t>Svoboda &amp; Havel</w:t>
            </w:r>
          </w:p>
          <w:p w:rsidR="00000000" w:rsidRDefault="00A00C03">
            <w:pPr>
              <w:rPr>
                <w:sz w:val="20"/>
                <w:szCs w:val="20"/>
              </w:rPr>
            </w:pPr>
          </w:p>
          <w:p w:rsidR="00000000" w:rsidRDefault="00A00C03">
            <w:pPr>
              <w:jc w:val="center"/>
            </w:pPr>
            <w:r>
              <w:rPr>
                <w:b/>
                <w:bCs/>
                <w:sz w:val="56"/>
                <w:szCs w:val="56"/>
              </w:rPr>
              <w:t>nabízí</w:t>
            </w:r>
          </w:p>
        </w:tc>
        <w:tc>
          <w:tcPr>
            <w:tcW w:w="2653" w:type="dxa"/>
            <w:shd w:val="clear" w:color="auto" w:fill="auto"/>
          </w:tcPr>
          <w:p w:rsidR="00000000" w:rsidRDefault="00A00C03">
            <w:pPr>
              <w:pStyle w:val="Obsahtabulky"/>
              <w:snapToGrid w:val="0"/>
            </w:pPr>
          </w:p>
        </w:tc>
      </w:tr>
    </w:tbl>
    <w:p w:rsidR="00000000" w:rsidRDefault="00A00C03">
      <w:pPr>
        <w:rPr>
          <w:sz w:val="12"/>
          <w:szCs w:val="12"/>
        </w:rPr>
      </w:pPr>
    </w:p>
    <w:p w:rsidR="00000000" w:rsidRDefault="00A00C03">
      <w:pPr>
        <w:pStyle w:val="Nadpis2"/>
        <w:jc w:val="center"/>
      </w:pPr>
      <w:r>
        <w:rPr>
          <w:sz w:val="96"/>
          <w:szCs w:val="96"/>
        </w:rPr>
        <w:t>CHOVNÉ KUŘICE</w:t>
      </w:r>
    </w:p>
    <w:p w:rsidR="00000000" w:rsidRDefault="00A00C03">
      <w:pPr>
        <w:jc w:val="center"/>
      </w:pPr>
    </w:p>
    <w:p w:rsidR="00000000" w:rsidRDefault="00A00C03">
      <w:pPr>
        <w:ind w:left="2130" w:hanging="2130"/>
        <w:rPr>
          <w:b/>
          <w:bCs/>
          <w:sz w:val="44"/>
        </w:rPr>
      </w:pPr>
    </w:p>
    <w:p w:rsidR="00000000" w:rsidRDefault="00A00C03">
      <w:pPr>
        <w:ind w:left="2130" w:hanging="2130"/>
        <w:rPr>
          <w:b/>
          <w:bCs/>
          <w:sz w:val="44"/>
        </w:rPr>
      </w:pPr>
      <w:r>
        <w:rPr>
          <w:b/>
          <w:bCs/>
          <w:sz w:val="44"/>
        </w:rPr>
        <w:t xml:space="preserve">Druh: </w:t>
      </w:r>
      <w:r>
        <w:rPr>
          <w:b/>
          <w:bCs/>
          <w:sz w:val="44"/>
        </w:rPr>
        <w:tab/>
        <w:t>ISA BROWN –  HNĚDÉ</w:t>
      </w:r>
    </w:p>
    <w:p w:rsidR="00000000" w:rsidRDefault="00A00C03">
      <w:pPr>
        <w:ind w:left="1416" w:firstLine="708"/>
        <w:rPr>
          <w:rFonts w:eastAsia="Times New Roman"/>
          <w:b/>
          <w:bCs/>
          <w:sz w:val="44"/>
          <w:lang w:val="cs-CZ" w:eastAsia="zh-CN"/>
        </w:rPr>
      </w:pPr>
      <w:r>
        <w:rPr>
          <w:b/>
          <w:bCs/>
          <w:sz w:val="44"/>
        </w:rPr>
        <w:t>MORAVIA BSL – ČERNÉ</w:t>
      </w:r>
    </w:p>
    <w:p w:rsidR="00000000" w:rsidRDefault="00A00C03">
      <w:pPr>
        <w:ind w:left="1416" w:firstLine="708"/>
        <w:rPr>
          <w:rFonts w:eastAsia="Times New Roman"/>
          <w:b/>
          <w:bCs/>
          <w:sz w:val="20"/>
          <w:szCs w:val="20"/>
          <w:lang w:val="cs-CZ" w:eastAsia="zh-CN"/>
        </w:rPr>
      </w:pPr>
      <w:r>
        <w:rPr>
          <w:rFonts w:eastAsia="Times New Roman"/>
          <w:b/>
          <w:bCs/>
          <w:sz w:val="44"/>
          <w:lang w:val="cs-CZ" w:eastAsia="zh-CN"/>
        </w:rPr>
        <w:t>DEKALB WHITE - BÍLÉ</w:t>
      </w:r>
    </w:p>
    <w:p w:rsidR="00000000" w:rsidRDefault="00A00C03">
      <w:pPr>
        <w:ind w:left="1416" w:firstLine="708"/>
        <w:rPr>
          <w:rFonts w:eastAsia="Times New Roman"/>
          <w:b/>
          <w:bCs/>
          <w:sz w:val="20"/>
          <w:szCs w:val="20"/>
          <w:lang w:val="cs-CZ" w:eastAsia="zh-CN"/>
        </w:rPr>
      </w:pPr>
    </w:p>
    <w:p w:rsidR="00000000" w:rsidRDefault="00A00C03">
      <w:pP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Stáří: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20 týdnů</w:t>
      </w:r>
    </w:p>
    <w:p w:rsidR="00000000" w:rsidRDefault="00A00C03">
      <w:pPr>
        <w:pStyle w:val="Nadpis1"/>
        <w:spacing w:line="360" w:lineRule="auto"/>
        <w:ind w:left="2130" w:hanging="2130"/>
      </w:pPr>
      <w:r>
        <w:rPr>
          <w:sz w:val="44"/>
          <w:szCs w:val="44"/>
        </w:rPr>
        <w:t xml:space="preserve">Cena: </w:t>
      </w:r>
      <w:r>
        <w:rPr>
          <w:sz w:val="44"/>
          <w:szCs w:val="44"/>
        </w:rPr>
        <w:tab/>
        <w:t>180 Kč/ks</w:t>
      </w:r>
    </w:p>
    <w:p w:rsidR="00000000" w:rsidRDefault="00A00C03">
      <w:pPr>
        <w:spacing w:line="360" w:lineRule="auto"/>
      </w:pPr>
    </w:p>
    <w:p w:rsidR="00000000" w:rsidRDefault="00A00C0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64"/>
          <w:szCs w:val="64"/>
        </w:rPr>
      </w:pPr>
      <w:r>
        <w:rPr>
          <w:b/>
          <w:bCs/>
          <w:sz w:val="72"/>
          <w:szCs w:val="72"/>
        </w:rPr>
        <w:t>Ve čtvrtek 1</w:t>
      </w:r>
      <w:r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 xml:space="preserve">. </w:t>
      </w:r>
      <w:r>
        <w:rPr>
          <w:b/>
          <w:bCs/>
          <w:sz w:val="72"/>
          <w:szCs w:val="72"/>
        </w:rPr>
        <w:t>dubna</w:t>
      </w:r>
      <w:r>
        <w:rPr>
          <w:b/>
          <w:bCs/>
          <w:sz w:val="72"/>
          <w:szCs w:val="72"/>
        </w:rPr>
        <w:t xml:space="preserve"> 2018 </w:t>
      </w:r>
    </w:p>
    <w:p w:rsidR="00000000" w:rsidRDefault="00A00C0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rFonts w:ascii="Corbel" w:hAnsi="Corbel" w:cs="Corbel"/>
          <w:b/>
          <w:bCs/>
          <w:sz w:val="20"/>
          <w:szCs w:val="20"/>
        </w:rPr>
      </w:pPr>
      <w:r>
        <w:rPr>
          <w:b/>
          <w:bCs/>
          <w:sz w:val="64"/>
          <w:szCs w:val="64"/>
        </w:rPr>
        <w:t>v 13:55 hod. u Jednoty</w:t>
      </w:r>
    </w:p>
    <w:p w:rsidR="00000000" w:rsidRDefault="00A00C03">
      <w:pPr>
        <w:rPr>
          <w:rFonts w:ascii="Corbel" w:hAnsi="Corbel" w:cs="Corbel"/>
          <w:b/>
          <w:bCs/>
          <w:sz w:val="20"/>
          <w:szCs w:val="20"/>
        </w:rPr>
      </w:pPr>
    </w:p>
    <w:p w:rsidR="00000000" w:rsidRDefault="00A00C03">
      <w:pPr>
        <w:jc w:val="center"/>
        <w:rPr>
          <w:rFonts w:ascii="Gabriola" w:hAnsi="Gabriola" w:cs="Gabriola"/>
          <w:b/>
          <w:bCs/>
          <w:sz w:val="12"/>
          <w:szCs w:val="12"/>
        </w:rPr>
      </w:pPr>
      <w:r>
        <w:rPr>
          <w:rFonts w:ascii="Gabriola" w:hAnsi="Gabriola" w:cs="Gabriola"/>
          <w:b/>
          <w:bCs/>
          <w:sz w:val="40"/>
          <w:szCs w:val="40"/>
        </w:rPr>
        <w:t xml:space="preserve">Dále  prodej  kohoutů,  vitamínů,  </w:t>
      </w:r>
      <w:r>
        <w:rPr>
          <w:rFonts w:ascii="Gabriola" w:hAnsi="Gabriola" w:cs="Gabriola"/>
          <w:b/>
          <w:bCs/>
          <w:sz w:val="40"/>
          <w:szCs w:val="40"/>
        </w:rPr>
        <w:t>krmných  směsí  pro  drůbež  a králíky.</w:t>
      </w:r>
    </w:p>
    <w:p w:rsidR="00000000" w:rsidRDefault="00A00C03">
      <w:pPr>
        <w:rPr>
          <w:rFonts w:ascii="Gabriola" w:hAnsi="Gabriola" w:cs="Gabriola"/>
          <w:b/>
          <w:bCs/>
          <w:sz w:val="12"/>
          <w:szCs w:val="12"/>
        </w:rPr>
      </w:pPr>
    </w:p>
    <w:p w:rsidR="00000000" w:rsidRDefault="00A00C03">
      <w:pPr>
        <w:pStyle w:val="Zkladntext"/>
        <w:jc w:val="center"/>
        <w:rPr>
          <w:b/>
          <w:bCs/>
          <w:sz w:val="20"/>
          <w:szCs w:val="20"/>
        </w:rPr>
      </w:pPr>
      <w:r>
        <w:rPr>
          <w:b/>
          <w:bCs/>
          <w:sz w:val="48"/>
          <w:szCs w:val="48"/>
        </w:rPr>
        <w:t>Informace a objednávky na tel.: 777 98 98 09</w:t>
      </w:r>
    </w:p>
    <w:p w:rsidR="00000000" w:rsidRDefault="00A00C03">
      <w:pPr>
        <w:jc w:val="center"/>
        <w:rPr>
          <w:b/>
          <w:bCs/>
          <w:sz w:val="20"/>
          <w:szCs w:val="20"/>
        </w:rPr>
      </w:pPr>
    </w:p>
    <w:p w:rsidR="00000000" w:rsidRDefault="00A00C0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www.drubezarnamirovka.cz</w:t>
      </w:r>
    </w:p>
    <w:p w:rsidR="00A00C03" w:rsidRDefault="00A00C03">
      <w:pPr>
        <w:jc w:val="center"/>
      </w:pPr>
      <w:r>
        <w:rPr>
          <w:b/>
          <w:bCs/>
          <w:sz w:val="40"/>
          <w:szCs w:val="40"/>
          <w:u w:val="single"/>
        </w:rPr>
        <w:t>e-mail: drubez.mirovka@seznam.cz</w:t>
      </w:r>
    </w:p>
    <w:sectPr w:rsidR="00A00C03">
      <w:pgSz w:w="11906" w:h="16838"/>
      <w:pgMar w:top="1361" w:right="1304" w:bottom="1361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1902"/>
    <w:rsid w:val="005D1902"/>
    <w:rsid w:val="00A0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130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1601-01-01T00:00:00Z</cp:lastPrinted>
  <dcterms:created xsi:type="dcterms:W3CDTF">2018-04-06T07:40:00Z</dcterms:created>
  <dcterms:modified xsi:type="dcterms:W3CDTF">2018-04-06T07:40:00Z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